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36" w:rsidRPr="00D90AD9" w:rsidRDefault="00B14736" w:rsidP="00C43E3A">
      <w:pPr>
        <w:pStyle w:val="Ingenafstand"/>
        <w:spacing w:line="360" w:lineRule="auto"/>
        <w:rPr>
          <w:rFonts w:ascii="Georgia" w:hAnsi="Georgia"/>
          <w:sz w:val="24"/>
          <w:szCs w:val="24"/>
          <w:lang w:val="da-DK"/>
        </w:rPr>
      </w:pPr>
      <w:bookmarkStart w:id="0" w:name="_GoBack"/>
      <w:bookmarkEnd w:id="0"/>
      <w:r w:rsidRPr="00D90AD9">
        <w:rPr>
          <w:rFonts w:ascii="Georgia" w:hAnsi="Georgia"/>
          <w:sz w:val="24"/>
          <w:szCs w:val="24"/>
          <w:lang w:val="da-DK"/>
        </w:rPr>
        <w:t>Opgaveformulering</w:t>
      </w:r>
    </w:p>
    <w:p w:rsidR="00C43E3A" w:rsidRPr="00D90AD9" w:rsidRDefault="00C43E3A" w:rsidP="00D90AD9">
      <w:pPr>
        <w:pStyle w:val="Ingenafstand"/>
        <w:spacing w:line="360" w:lineRule="auto"/>
        <w:jc w:val="both"/>
        <w:rPr>
          <w:rFonts w:ascii="Georgia" w:hAnsi="Georgia"/>
          <w:sz w:val="24"/>
          <w:szCs w:val="24"/>
          <w:lang w:val="da-DK"/>
        </w:rPr>
      </w:pPr>
      <w:r w:rsidRPr="00D90AD9">
        <w:rPr>
          <w:rFonts w:ascii="Georgia" w:hAnsi="Georgia"/>
          <w:sz w:val="24"/>
          <w:szCs w:val="24"/>
          <w:lang w:val="da-DK"/>
        </w:rPr>
        <w:t xml:space="preserve">Vores opgaveformulering lyder således: </w:t>
      </w:r>
    </w:p>
    <w:p w:rsidR="00B14736" w:rsidRPr="00D90AD9" w:rsidRDefault="00B14736" w:rsidP="00D90AD9">
      <w:pPr>
        <w:spacing w:line="360" w:lineRule="auto"/>
        <w:jc w:val="both"/>
        <w:rPr>
          <w:rFonts w:ascii="Georgia" w:hAnsi="Georgia" w:cs="Times New Roman"/>
          <w:b/>
          <w:bCs/>
          <w:iCs/>
        </w:rPr>
      </w:pPr>
    </w:p>
    <w:p w:rsidR="00B14736" w:rsidRPr="00D90AD9" w:rsidRDefault="00B14736" w:rsidP="00D90AD9">
      <w:pPr>
        <w:spacing w:line="360" w:lineRule="auto"/>
        <w:jc w:val="both"/>
        <w:rPr>
          <w:rFonts w:ascii="Georgia" w:hAnsi="Georgia" w:cs="Times New Roman"/>
        </w:rPr>
      </w:pPr>
      <w:r w:rsidRPr="00D90AD9">
        <w:rPr>
          <w:rFonts w:ascii="Georgia" w:hAnsi="Georgia" w:cs="Times New Roman"/>
          <w:bCs/>
          <w:iCs/>
        </w:rPr>
        <w:t xml:space="preserve">Beskriv hvad der kendetegner den danske velfærdsmodel, og undersøg herefter hvordan den danske model er udfordret. </w:t>
      </w:r>
    </w:p>
    <w:p w:rsidR="00B14736" w:rsidRPr="00D90AD9" w:rsidRDefault="00B14736" w:rsidP="00D90AD9">
      <w:pPr>
        <w:spacing w:line="360" w:lineRule="auto"/>
        <w:jc w:val="both"/>
        <w:rPr>
          <w:rFonts w:ascii="Georgia" w:hAnsi="Georgia" w:cs="Times New Roman"/>
        </w:rPr>
      </w:pPr>
      <w:r w:rsidRPr="00D90AD9">
        <w:rPr>
          <w:rFonts w:ascii="Georgia" w:hAnsi="Georgia" w:cs="Times New Roman"/>
          <w:bCs/>
          <w:iCs/>
        </w:rPr>
        <w:t xml:space="preserve">Diskuter hvilke politiske muligheder der er for at håndtere udfordringen/udfordringerne </w:t>
      </w:r>
    </w:p>
    <w:p w:rsidR="00B14736" w:rsidRPr="00D90AD9" w:rsidRDefault="00B14736" w:rsidP="00D90AD9">
      <w:pPr>
        <w:spacing w:line="360" w:lineRule="auto"/>
        <w:jc w:val="both"/>
        <w:rPr>
          <w:rFonts w:ascii="Georgia" w:hAnsi="Georgia" w:cs="Times New Roman"/>
          <w:bCs/>
          <w:iCs/>
        </w:rPr>
      </w:pPr>
      <w:r w:rsidRPr="00D90AD9">
        <w:rPr>
          <w:rFonts w:ascii="Georgia" w:hAnsi="Georgia" w:cs="Times New Roman"/>
          <w:bCs/>
          <w:iCs/>
        </w:rPr>
        <w:t>Vurder afslutningsvis fordele og ulempe ved én af de pågældende politiske muligheder</w:t>
      </w:r>
    </w:p>
    <w:p w:rsidR="00B14736" w:rsidRPr="00D90AD9" w:rsidRDefault="00B14736" w:rsidP="00D90AD9">
      <w:pPr>
        <w:spacing w:line="360" w:lineRule="auto"/>
        <w:jc w:val="both"/>
        <w:rPr>
          <w:rFonts w:ascii="Georgia" w:hAnsi="Georgia" w:cs="Times New Roman"/>
          <w:bCs/>
          <w:iCs/>
        </w:rPr>
      </w:pPr>
    </w:p>
    <w:p w:rsidR="00B14736" w:rsidRPr="00D90AD9" w:rsidRDefault="00B14736" w:rsidP="00D90AD9">
      <w:pPr>
        <w:pStyle w:val="Ingenafstand"/>
        <w:spacing w:line="360" w:lineRule="auto"/>
        <w:jc w:val="both"/>
        <w:rPr>
          <w:rFonts w:ascii="Georgia" w:hAnsi="Georgia"/>
          <w:sz w:val="24"/>
          <w:szCs w:val="24"/>
          <w:lang w:val="da-DK"/>
        </w:rPr>
      </w:pPr>
      <w:bookmarkStart w:id="1" w:name="_Toc371323024"/>
      <w:r w:rsidRPr="00D90AD9">
        <w:rPr>
          <w:rFonts w:ascii="Georgia" w:hAnsi="Georgia"/>
          <w:sz w:val="24"/>
          <w:szCs w:val="24"/>
          <w:lang w:val="da-DK"/>
        </w:rPr>
        <w:t>Kildekritik og metode</w:t>
      </w:r>
      <w:bookmarkEnd w:id="1"/>
    </w:p>
    <w:p w:rsidR="00B14736" w:rsidRPr="00D90AD9" w:rsidRDefault="00B14736" w:rsidP="00D90AD9">
      <w:pPr>
        <w:spacing w:line="360" w:lineRule="auto"/>
        <w:jc w:val="both"/>
        <w:rPr>
          <w:rFonts w:ascii="Georgia" w:hAnsi="Georgia" w:cs="Times New Roman"/>
          <w:b/>
          <w:bCs/>
          <w:iCs/>
        </w:rPr>
      </w:pPr>
    </w:p>
    <w:p w:rsidR="00B14736" w:rsidRPr="00D90AD9" w:rsidRDefault="00B14736" w:rsidP="00D90AD9">
      <w:pPr>
        <w:spacing w:line="360" w:lineRule="auto"/>
        <w:jc w:val="both"/>
        <w:rPr>
          <w:rFonts w:ascii="Georgia" w:hAnsi="Georgia" w:cs="Times New Roman"/>
        </w:rPr>
      </w:pPr>
      <w:r w:rsidRPr="00D90AD9">
        <w:rPr>
          <w:rFonts w:ascii="Georgia" w:hAnsi="Georgia" w:cs="Times New Roman"/>
        </w:rPr>
        <w:t xml:space="preserve">Vi har tænkt os at kigge kort på de tre velfærdsmodeller, og se nærmere på, hvilke forskelle der er i mellem den danske og andre velfærdsmodeller. Derefter vil vi sætte fokus på vores egen model, og kigge på hvilke fordele og ulemper, der er ved den danske model. Dernæst vil vi snakke om, hvilke problemer den danske velfærdsmodel pt. støder ind i og fremtidige problemer. Når vi har fået frembragt alt dette, vil vi komme med </w:t>
      </w:r>
      <w:r w:rsidR="00D90AD9" w:rsidRPr="00D90AD9">
        <w:rPr>
          <w:rFonts w:ascii="Georgia" w:hAnsi="Georgia" w:cs="Times New Roman"/>
        </w:rPr>
        <w:t>nogle</w:t>
      </w:r>
      <w:r w:rsidRPr="00D90AD9">
        <w:rPr>
          <w:rFonts w:ascii="Georgia" w:hAnsi="Georgia" w:cs="Times New Roman"/>
        </w:rPr>
        <w:t xml:space="preserve"> løsningsforslag. </w:t>
      </w:r>
    </w:p>
    <w:p w:rsidR="00B14736" w:rsidRPr="00D90AD9" w:rsidRDefault="00B14736" w:rsidP="00D90AD9">
      <w:pPr>
        <w:spacing w:line="360" w:lineRule="auto"/>
        <w:jc w:val="both"/>
        <w:rPr>
          <w:rFonts w:ascii="Georgia" w:hAnsi="Georgia" w:cs="Times New Roman"/>
          <w:b/>
        </w:rPr>
      </w:pPr>
    </w:p>
    <w:p w:rsidR="00D90AD9" w:rsidRPr="00D90AD9" w:rsidRDefault="00B14736" w:rsidP="00D90AD9">
      <w:pPr>
        <w:pStyle w:val="Ingenafstand"/>
        <w:spacing w:line="360" w:lineRule="auto"/>
        <w:jc w:val="both"/>
        <w:rPr>
          <w:rFonts w:ascii="Georgia" w:hAnsi="Georgia"/>
          <w:sz w:val="24"/>
          <w:szCs w:val="24"/>
          <w:lang w:val="da-DK"/>
        </w:rPr>
      </w:pPr>
      <w:bookmarkStart w:id="2" w:name="_Toc371323026"/>
      <w:r w:rsidRPr="00D90AD9">
        <w:rPr>
          <w:rFonts w:ascii="Georgia" w:hAnsi="Georgia"/>
          <w:sz w:val="24"/>
          <w:szCs w:val="24"/>
          <w:lang w:val="da-DK"/>
        </w:rPr>
        <w:t>Velfærdsmodeller</w:t>
      </w:r>
      <w:bookmarkEnd w:id="2"/>
    </w:p>
    <w:p w:rsidR="00B14736" w:rsidRPr="00D90AD9" w:rsidRDefault="00B14736" w:rsidP="00D90AD9">
      <w:pPr>
        <w:pStyle w:val="Ingenafstand"/>
        <w:spacing w:line="360" w:lineRule="auto"/>
        <w:jc w:val="both"/>
        <w:rPr>
          <w:rFonts w:ascii="Georgia" w:hAnsi="Georgia"/>
          <w:sz w:val="24"/>
          <w:szCs w:val="24"/>
          <w:lang w:val="da-DK"/>
        </w:rPr>
      </w:pPr>
      <w:r w:rsidRPr="00D90AD9">
        <w:rPr>
          <w:rFonts w:ascii="Georgia" w:hAnsi="Georgia"/>
          <w:color w:val="000000"/>
          <w:sz w:val="24"/>
          <w:szCs w:val="24"/>
          <w:highlight w:val="cyan"/>
          <w:lang w:val="da-DK"/>
        </w:rPr>
        <w:t>Der findes tre former for velfærdsmodeller; den universelle model, den selektive model og den residuale model.</w:t>
      </w:r>
      <w:r w:rsidRPr="00D90AD9">
        <w:rPr>
          <w:rFonts w:ascii="Georgia" w:hAnsi="Georgia"/>
          <w:color w:val="000000"/>
          <w:sz w:val="24"/>
          <w:szCs w:val="24"/>
          <w:lang w:val="da-DK"/>
        </w:rPr>
        <w:t xml:space="preserve"> </w:t>
      </w:r>
    </w:p>
    <w:p w:rsidR="00B14736" w:rsidRPr="00D90AD9" w:rsidRDefault="00B14736" w:rsidP="00D90AD9">
      <w:pPr>
        <w:spacing w:line="360" w:lineRule="auto"/>
        <w:jc w:val="both"/>
        <w:rPr>
          <w:rFonts w:ascii="Georgia" w:hAnsi="Georgia" w:cs="Times New Roman"/>
        </w:rPr>
      </w:pPr>
      <w:r w:rsidRPr="00D90AD9">
        <w:rPr>
          <w:rFonts w:ascii="Georgia" w:hAnsi="Georgia" w:cs="Times New Roman"/>
          <w:color w:val="000000"/>
        </w:rPr>
        <w:t xml:space="preserve">Den residuale velfærdsmodel findes i f.eks. USA og Storbritannien, hvor man betaler en lav skat. Det betyder, at brugerbetalingen er større, og der opstår en større polarisering. </w:t>
      </w:r>
    </w:p>
    <w:p w:rsidR="00B14736" w:rsidRPr="00D90AD9" w:rsidRDefault="00B14736" w:rsidP="00D90AD9">
      <w:pPr>
        <w:spacing w:line="360" w:lineRule="auto"/>
        <w:jc w:val="both"/>
        <w:rPr>
          <w:rFonts w:ascii="Georgia" w:hAnsi="Georgia" w:cs="Times New Roman"/>
        </w:rPr>
      </w:pPr>
      <w:r w:rsidRPr="00D90AD9">
        <w:rPr>
          <w:rFonts w:ascii="Georgia" w:hAnsi="Georgia" w:cs="Times New Roman"/>
          <w:color w:val="000000"/>
        </w:rPr>
        <w:t xml:space="preserve">Den selektive velfærdsmodel </w:t>
      </w:r>
      <w:r w:rsidR="00D90AD9" w:rsidRPr="00D90AD9">
        <w:rPr>
          <w:rFonts w:ascii="Georgia" w:hAnsi="Georgia" w:cs="Times New Roman"/>
          <w:color w:val="000000"/>
        </w:rPr>
        <w:t xml:space="preserve">ses </w:t>
      </w:r>
      <w:r w:rsidRPr="00D90AD9">
        <w:rPr>
          <w:rFonts w:ascii="Georgia" w:hAnsi="Georgia" w:cs="Times New Roman"/>
          <w:color w:val="000000"/>
        </w:rPr>
        <w:t>i f.eks. Spanien, Italien og Tyskland. I disse lande betaler man en mellemskat. Modellen udspringer fra den konservative ideologi. Omfordelingen af de sociale goder bliver derfor også kun mellem fordelt, men der er flere ”gratis” fordele i den selektive velfærdsmodel, end der er i den residuale velfærdsmodel.</w:t>
      </w:r>
    </w:p>
    <w:p w:rsidR="00B14736" w:rsidRPr="00D90AD9" w:rsidRDefault="00B14736" w:rsidP="00D90AD9">
      <w:pPr>
        <w:spacing w:line="360" w:lineRule="auto"/>
        <w:jc w:val="both"/>
        <w:rPr>
          <w:rFonts w:ascii="Georgia" w:hAnsi="Georgia" w:cs="Times New Roman"/>
        </w:rPr>
      </w:pPr>
      <w:r w:rsidRPr="00D90AD9">
        <w:rPr>
          <w:rFonts w:ascii="Georgia" w:hAnsi="Georgia" w:cs="Times New Roman"/>
          <w:color w:val="000000"/>
        </w:rPr>
        <w:t xml:space="preserve">Danmarks velfærdsmodel er den universelle model. Tankegangen udspringer fra den socialistiske ideologi, hvor man forsøger at få dækket alle. Man betaler meget i skat, cirka 48 procent her i Danmark, men på den måde får man også mange ”gratis” ydelser. Det vil sige mindre brugerbetaling, men man betaler nærmest gennem skatten. I Danmark har vi </w:t>
      </w:r>
      <w:r w:rsidR="00D90AD9">
        <w:rPr>
          <w:rFonts w:ascii="Georgia" w:hAnsi="Georgia" w:cs="Times New Roman"/>
          <w:color w:val="000000"/>
        </w:rPr>
        <w:t>lav grad af</w:t>
      </w:r>
      <w:r w:rsidRPr="00D90AD9">
        <w:rPr>
          <w:rFonts w:ascii="Georgia" w:hAnsi="Georgia" w:cs="Times New Roman"/>
          <w:color w:val="000000"/>
        </w:rPr>
        <w:t xml:space="preserve"> polarisering. Det er staten, der styre med politiske beslutninger.</w:t>
      </w:r>
    </w:p>
    <w:p w:rsidR="00B14736" w:rsidRPr="00D90AD9" w:rsidRDefault="00B14736" w:rsidP="00D90AD9">
      <w:pPr>
        <w:spacing w:line="360" w:lineRule="auto"/>
        <w:jc w:val="both"/>
        <w:rPr>
          <w:rFonts w:ascii="Georgia" w:hAnsi="Georgia" w:cs="Times New Roman"/>
        </w:rPr>
      </w:pPr>
    </w:p>
    <w:p w:rsidR="00D90AD9" w:rsidRPr="00D90AD9" w:rsidRDefault="00B14736" w:rsidP="00D90AD9">
      <w:pPr>
        <w:pStyle w:val="Ingenafstand"/>
        <w:spacing w:line="360" w:lineRule="auto"/>
        <w:jc w:val="both"/>
        <w:rPr>
          <w:rFonts w:ascii="Georgia" w:hAnsi="Georgia"/>
          <w:sz w:val="24"/>
          <w:szCs w:val="24"/>
          <w:lang w:val="da-DK"/>
        </w:rPr>
      </w:pPr>
      <w:bookmarkStart w:id="3" w:name="_Toc371323027"/>
      <w:r w:rsidRPr="00D90AD9">
        <w:rPr>
          <w:rFonts w:ascii="Georgia" w:hAnsi="Georgia"/>
          <w:sz w:val="24"/>
          <w:szCs w:val="24"/>
          <w:lang w:val="da-DK"/>
        </w:rPr>
        <w:t>Globaliseringens påvirkning på velfærdssamfundet</w:t>
      </w:r>
      <w:bookmarkStart w:id="4" w:name="OLE_LINK2"/>
      <w:bookmarkEnd w:id="3"/>
    </w:p>
    <w:p w:rsidR="00B14736" w:rsidRPr="005A11AE" w:rsidRDefault="00B14736" w:rsidP="00D90AD9">
      <w:pPr>
        <w:pStyle w:val="Ingenafstand"/>
        <w:spacing w:line="360" w:lineRule="auto"/>
        <w:jc w:val="both"/>
        <w:rPr>
          <w:rFonts w:ascii="Georgia" w:hAnsi="Georgia" w:cs="Times New Roman"/>
          <w:color w:val="000000"/>
          <w:sz w:val="24"/>
          <w:szCs w:val="24"/>
          <w:lang w:val="da-DK"/>
        </w:rPr>
      </w:pPr>
      <w:r w:rsidRPr="00D90AD9">
        <w:rPr>
          <w:rFonts w:ascii="Georgia" w:hAnsi="Georgia" w:cs="Times New Roman"/>
          <w:color w:val="000000"/>
          <w:sz w:val="24"/>
          <w:szCs w:val="24"/>
          <w:lang w:val="da-DK"/>
        </w:rPr>
        <w:lastRenderedPageBreak/>
        <w:t xml:space="preserve">Globaliseringen har også sin indvirkning på velfærdsstaten. </w:t>
      </w:r>
      <w:r w:rsidRPr="005A11AE">
        <w:rPr>
          <w:rFonts w:ascii="Georgia" w:hAnsi="Georgia" w:cs="Times New Roman"/>
          <w:color w:val="000000"/>
          <w:sz w:val="24"/>
          <w:szCs w:val="24"/>
          <w:lang w:val="da-DK"/>
        </w:rPr>
        <w:t>Det er i dag sværere at føre egen økonomisk politik, da Danmark f.eks. i dag er underlagt visse regler i EU</w:t>
      </w:r>
      <w:bookmarkEnd w:id="4"/>
      <w:r w:rsidRPr="005A11AE">
        <w:rPr>
          <w:rFonts w:ascii="Georgia" w:hAnsi="Georgia" w:cs="Times New Roman"/>
          <w:color w:val="000000"/>
          <w:sz w:val="24"/>
          <w:szCs w:val="24"/>
          <w:lang w:val="da-DK"/>
        </w:rPr>
        <w:t xml:space="preserve">. På grund af globaliseringen, er det også nemmere for virksomhederne at flytte fra et land til et andet. </w:t>
      </w:r>
      <w:bookmarkStart w:id="5" w:name="OLE_LINK3"/>
      <w:r w:rsidRPr="005A11AE">
        <w:rPr>
          <w:rFonts w:ascii="Georgia" w:hAnsi="Georgia" w:cs="Times New Roman"/>
          <w:color w:val="000000"/>
          <w:sz w:val="24"/>
          <w:szCs w:val="24"/>
          <w:lang w:val="da-DK"/>
        </w:rPr>
        <w:t xml:space="preserve">Høje skatter og høje lønninger gør, at Danmark ikke er det mest attraktive land, når virksomheder skal placere deres forretninger eller fabrikker. </w:t>
      </w:r>
      <w:bookmarkEnd w:id="5"/>
      <w:r w:rsidRPr="005A11AE">
        <w:rPr>
          <w:rFonts w:ascii="Georgia" w:hAnsi="Georgia" w:cs="Times New Roman"/>
          <w:color w:val="000000"/>
          <w:sz w:val="24"/>
          <w:szCs w:val="24"/>
          <w:lang w:val="da-DK"/>
        </w:rPr>
        <w:t xml:space="preserve">Når flere virksomheder flytter produktion til udlandet falder skatteindtægterne, som skal finansiere velfærdssystemet. </w:t>
      </w:r>
    </w:p>
    <w:p w:rsidR="00B14736" w:rsidRPr="00D90AD9" w:rsidRDefault="00B14736" w:rsidP="00D90AD9">
      <w:pPr>
        <w:spacing w:line="360" w:lineRule="auto"/>
        <w:jc w:val="both"/>
        <w:rPr>
          <w:rFonts w:ascii="Georgia" w:hAnsi="Georgia" w:cs="Times New Roman"/>
          <w:color w:val="000000"/>
        </w:rPr>
      </w:pPr>
      <w:r w:rsidRPr="00D90AD9">
        <w:rPr>
          <w:rFonts w:ascii="Georgia" w:hAnsi="Georgia" w:cs="Times New Roman"/>
          <w:color w:val="000000"/>
        </w:rPr>
        <w:t>EU’s domstol bestemte d. 13 februar 2013, at alle studerende i Danmark, som har status som arbejdstagere, skal have adgang til SU. Det betyder, at udenlandske statsborgere kan få en bid af kagen, uden de selv har spyttet penge i kassen. Det er også et problem for den danske velfærdsstat, selvom det ikke er netop dén lov, som får korthuset til at vælte.</w:t>
      </w:r>
    </w:p>
    <w:p w:rsidR="00B14736" w:rsidRPr="00D90AD9" w:rsidRDefault="00B14736" w:rsidP="00D90AD9">
      <w:pPr>
        <w:spacing w:line="360" w:lineRule="auto"/>
        <w:jc w:val="both"/>
        <w:rPr>
          <w:rFonts w:ascii="Georgia" w:hAnsi="Georgia" w:cs="Times New Roman"/>
          <w:color w:val="000000"/>
        </w:rPr>
      </w:pPr>
    </w:p>
    <w:p w:rsidR="00D90AD9" w:rsidRPr="00D90AD9" w:rsidRDefault="00B14736" w:rsidP="00D90AD9">
      <w:pPr>
        <w:pStyle w:val="Ingenafstand"/>
        <w:spacing w:line="360" w:lineRule="auto"/>
        <w:jc w:val="both"/>
        <w:rPr>
          <w:rFonts w:ascii="Georgia" w:hAnsi="Georgia"/>
          <w:sz w:val="24"/>
          <w:szCs w:val="24"/>
          <w:lang w:val="da-DK"/>
        </w:rPr>
      </w:pPr>
      <w:bookmarkStart w:id="6" w:name="_Toc371323028"/>
      <w:r w:rsidRPr="00D90AD9">
        <w:rPr>
          <w:rFonts w:ascii="Georgia" w:hAnsi="Georgia"/>
          <w:sz w:val="24"/>
          <w:szCs w:val="24"/>
          <w:lang w:val="da-DK"/>
        </w:rPr>
        <w:t>Den offentlige sektor</w:t>
      </w:r>
      <w:bookmarkStart w:id="7" w:name="OLE_LINK4"/>
      <w:bookmarkEnd w:id="6"/>
    </w:p>
    <w:p w:rsidR="00B14736" w:rsidRPr="00D90AD9" w:rsidRDefault="00B14736" w:rsidP="00D90AD9">
      <w:pPr>
        <w:pStyle w:val="Ingenafstand"/>
        <w:spacing w:line="360" w:lineRule="auto"/>
        <w:jc w:val="both"/>
        <w:rPr>
          <w:rFonts w:ascii="Georgia" w:hAnsi="Georgia" w:cs="Times New Roman"/>
          <w:color w:val="000000"/>
          <w:sz w:val="24"/>
          <w:szCs w:val="24"/>
          <w:lang w:val="da-DK"/>
        </w:rPr>
      </w:pPr>
      <w:r w:rsidRPr="00D90AD9">
        <w:rPr>
          <w:rFonts w:ascii="Georgia" w:hAnsi="Georgia" w:cs="Times New Roman"/>
          <w:color w:val="000000"/>
          <w:sz w:val="24"/>
          <w:szCs w:val="24"/>
          <w:lang w:val="da-DK"/>
        </w:rPr>
        <w:t>Et problem er også den offentlige sektors størrelse. Problemet ligger i, at den offentlige sektor bliver for stor, og det er økonomien i den private sektor, som skal holde velfærdssystemet i live ved betaling af skat.</w:t>
      </w:r>
      <w:bookmarkEnd w:id="7"/>
      <w:r w:rsidRPr="00D90AD9">
        <w:rPr>
          <w:rFonts w:ascii="Georgia" w:hAnsi="Georgia" w:cs="Times New Roman"/>
          <w:color w:val="000000"/>
          <w:sz w:val="24"/>
          <w:szCs w:val="24"/>
          <w:lang w:val="da-DK"/>
        </w:rPr>
        <w:t xml:space="preserve"> Når snakken falder på den offentlige sektor, vil man ofte også snakke om, at den skal effektiviseres. Det betyder, at man f.eks. får arbejdet gjort hurtigere til samme pris eller lavere. Når den offentlige sektor skal effektiviseres, dukker teknologiske løsninger altid op. Problemet ligger blot i, at man ikke altid kan opnå den optimale løsning. Den optimale løsning er, at man giver danskerne den samme service til billigere penge. Spørgsmålet er blot, om det er muligt, og samtidig hvor langt og hvor hurtigt processen skal gå. Når den danske befolkning ikke er vant til at bruge digitale løsninger, kan det også ende i kaos. Derfor skal man finde en måde, hvorpå omvæltningen fra f.eks. personlig og individuel kundeservice til løsninger gennem computer eller internettet. </w:t>
      </w:r>
      <w:r w:rsidRPr="00D90AD9">
        <w:rPr>
          <w:rFonts w:ascii="Georgia" w:hAnsi="Georgia" w:cs="Times New Roman"/>
          <w:color w:val="000000"/>
          <w:sz w:val="24"/>
          <w:szCs w:val="24"/>
          <w:highlight w:val="yellow"/>
          <w:lang w:val="da-DK"/>
        </w:rPr>
        <w:t xml:space="preserve">Regeringen, Danske Regioner og KL </w:t>
      </w:r>
      <w:r w:rsidR="00D90AD9">
        <w:rPr>
          <w:rFonts w:ascii="Georgia" w:hAnsi="Georgia" w:cs="Times New Roman"/>
          <w:color w:val="000000"/>
          <w:sz w:val="24"/>
          <w:szCs w:val="24"/>
          <w:highlight w:val="yellow"/>
          <w:lang w:val="da-DK"/>
        </w:rPr>
        <w:t>skrev sammen en</w:t>
      </w:r>
      <w:r w:rsidRPr="00D90AD9">
        <w:rPr>
          <w:rFonts w:ascii="Georgia" w:hAnsi="Georgia" w:cs="Times New Roman"/>
          <w:color w:val="000000"/>
          <w:sz w:val="24"/>
          <w:szCs w:val="24"/>
          <w:highlight w:val="yellow"/>
          <w:lang w:val="da-DK"/>
        </w:rPr>
        <w:t xml:space="preserve"> kronik</w:t>
      </w:r>
      <w:r w:rsidR="00D90AD9">
        <w:rPr>
          <w:rFonts w:ascii="Georgia" w:hAnsi="Georgia" w:cs="Times New Roman"/>
          <w:color w:val="000000"/>
          <w:sz w:val="24"/>
          <w:szCs w:val="24"/>
          <w:highlight w:val="yellow"/>
          <w:lang w:val="da-DK"/>
        </w:rPr>
        <w:t xml:space="preserve">, </w:t>
      </w:r>
      <w:r w:rsidRPr="00D90AD9">
        <w:rPr>
          <w:rFonts w:ascii="Georgia" w:hAnsi="Georgia" w:cs="Times New Roman"/>
          <w:color w:val="000000"/>
          <w:sz w:val="24"/>
          <w:szCs w:val="24"/>
          <w:highlight w:val="yellow"/>
          <w:lang w:val="da-DK"/>
        </w:rPr>
        <w:t xml:space="preserve"> </w:t>
      </w:r>
      <w:r w:rsidR="00D90AD9">
        <w:rPr>
          <w:rFonts w:ascii="Georgia" w:hAnsi="Georgia" w:cs="Times New Roman"/>
          <w:color w:val="000000"/>
          <w:sz w:val="24"/>
          <w:szCs w:val="24"/>
          <w:highlight w:val="yellow"/>
          <w:lang w:val="da-DK"/>
        </w:rPr>
        <w:t xml:space="preserve">hvor de sætter </w:t>
      </w:r>
      <w:r w:rsidRPr="00D90AD9">
        <w:rPr>
          <w:rFonts w:ascii="Georgia" w:hAnsi="Georgia" w:cs="Times New Roman"/>
          <w:color w:val="000000"/>
          <w:sz w:val="24"/>
          <w:szCs w:val="24"/>
          <w:highlight w:val="yellow"/>
          <w:lang w:val="da-DK"/>
        </w:rPr>
        <w:t>fokus på digitale løsninger i velfærdsstaten.</w:t>
      </w:r>
      <w:r w:rsidRPr="00D90AD9">
        <w:rPr>
          <w:rFonts w:ascii="Georgia" w:hAnsi="Georgia" w:cs="Times New Roman"/>
          <w:color w:val="000000"/>
          <w:sz w:val="24"/>
          <w:szCs w:val="24"/>
          <w:lang w:val="da-DK"/>
        </w:rPr>
        <w:t xml:space="preserve"> Overordnet </w:t>
      </w:r>
      <w:r w:rsidR="00D90AD9">
        <w:rPr>
          <w:rFonts w:ascii="Georgia" w:hAnsi="Georgia" w:cs="Times New Roman"/>
          <w:color w:val="000000"/>
          <w:sz w:val="24"/>
          <w:szCs w:val="24"/>
          <w:lang w:val="da-DK"/>
        </w:rPr>
        <w:t xml:space="preserve">rejser de </w:t>
      </w:r>
      <w:r w:rsidRPr="00D90AD9">
        <w:rPr>
          <w:rFonts w:ascii="Georgia" w:hAnsi="Georgia" w:cs="Times New Roman"/>
          <w:color w:val="000000"/>
          <w:sz w:val="24"/>
          <w:szCs w:val="24"/>
          <w:lang w:val="da-DK"/>
        </w:rPr>
        <w:t>4 spørgsmål: Kan vi levere velfærden fuldt digitalt? Fører mere deling af data til et overvågningssamfund? Kan vi forvente, at borgeren selv stiller den nødvendige teknologi til rådighed? Og hvordan sikrer vi et ansvarligt tempo for udviklingen?</w:t>
      </w:r>
    </w:p>
    <w:p w:rsidR="00B14736" w:rsidRPr="00D90AD9" w:rsidRDefault="00B14736" w:rsidP="00D90AD9">
      <w:pPr>
        <w:spacing w:line="360" w:lineRule="auto"/>
        <w:jc w:val="both"/>
        <w:rPr>
          <w:rFonts w:ascii="Georgia" w:hAnsi="Georgia" w:cs="Times New Roman"/>
          <w:color w:val="000000"/>
        </w:rPr>
      </w:pPr>
    </w:p>
    <w:p w:rsidR="00D90AD9" w:rsidRPr="00D90AD9" w:rsidRDefault="00B14736" w:rsidP="00D90AD9">
      <w:pPr>
        <w:pStyle w:val="Ingenafstand"/>
        <w:spacing w:line="360" w:lineRule="auto"/>
        <w:jc w:val="both"/>
        <w:rPr>
          <w:rFonts w:ascii="Georgia" w:hAnsi="Georgia"/>
          <w:sz w:val="24"/>
          <w:szCs w:val="24"/>
          <w:lang w:val="da-DK"/>
        </w:rPr>
      </w:pPr>
      <w:bookmarkStart w:id="8" w:name="_Toc371323029"/>
      <w:r w:rsidRPr="00D90AD9">
        <w:rPr>
          <w:rFonts w:ascii="Georgia" w:hAnsi="Georgia"/>
          <w:sz w:val="24"/>
          <w:szCs w:val="24"/>
          <w:lang w:val="da-DK"/>
        </w:rPr>
        <w:t>Brugerbetaling</w:t>
      </w:r>
      <w:bookmarkEnd w:id="8"/>
    </w:p>
    <w:p w:rsidR="00B14736" w:rsidRPr="005A11AE" w:rsidRDefault="00B14736" w:rsidP="00D90AD9">
      <w:pPr>
        <w:pStyle w:val="Ingenafstand"/>
        <w:spacing w:line="360" w:lineRule="auto"/>
        <w:jc w:val="both"/>
        <w:rPr>
          <w:rFonts w:ascii="Georgia" w:hAnsi="Georgia" w:cs="Times New Roman"/>
          <w:color w:val="000000"/>
          <w:sz w:val="24"/>
          <w:szCs w:val="24"/>
          <w:lang w:val="da-DK"/>
        </w:rPr>
      </w:pPr>
      <w:r w:rsidRPr="00D90AD9">
        <w:rPr>
          <w:rFonts w:ascii="Georgia" w:hAnsi="Georgia" w:cs="Times New Roman"/>
          <w:color w:val="000000"/>
          <w:sz w:val="24"/>
          <w:szCs w:val="24"/>
          <w:lang w:val="da-DK"/>
        </w:rPr>
        <w:t xml:space="preserve">Angående brugerbetaling er der mange meninger, om hvorvidt det er en god eller dårlig idé. </w:t>
      </w:r>
      <w:r w:rsidRPr="005A11AE">
        <w:rPr>
          <w:rFonts w:ascii="Georgia" w:hAnsi="Georgia" w:cs="Times New Roman"/>
          <w:color w:val="000000"/>
          <w:sz w:val="24"/>
          <w:szCs w:val="24"/>
          <w:highlight w:val="green"/>
          <w:lang w:val="da-DK"/>
        </w:rPr>
        <w:t>En undersøgelse fra Århus Universitet viser at 20% af de patienter vagtlægerne modtager, i stedet kunne have kontaktet egen læge.</w:t>
      </w:r>
      <w:r w:rsidRPr="005A11AE">
        <w:rPr>
          <w:rFonts w:ascii="Georgia" w:hAnsi="Georgia" w:cs="Times New Roman"/>
          <w:color w:val="000000"/>
          <w:sz w:val="24"/>
          <w:szCs w:val="24"/>
          <w:lang w:val="da-DK"/>
        </w:rPr>
        <w:t xml:space="preserve"> </w:t>
      </w:r>
    </w:p>
    <w:p w:rsidR="00B14736" w:rsidRPr="00D90AD9" w:rsidRDefault="00B14736" w:rsidP="00D90AD9">
      <w:pPr>
        <w:spacing w:line="360" w:lineRule="auto"/>
        <w:jc w:val="both"/>
        <w:rPr>
          <w:rFonts w:ascii="Georgia" w:hAnsi="Georgia" w:cs="Times New Roman"/>
        </w:rPr>
      </w:pPr>
      <w:r w:rsidRPr="00D90AD9">
        <w:rPr>
          <w:rFonts w:ascii="Georgia" w:hAnsi="Georgia" w:cs="Times New Roman"/>
          <w:color w:val="000000"/>
        </w:rPr>
        <w:lastRenderedPageBreak/>
        <w:t>Det er dyrt for samfundet, hvis de skal håndtere opgaver som også kunne være klaret hos patientens egen læge. En måde vi kunne få patienterne til at tænke sig bedre om, før de går til vagtlægerne, kunne være at indføre brugerbetaling. Hvis der var en gebyr på, ville de tænke om det var nødvendigt, eller problemet kunne ordnes på anden måde. Brugerbetalings bivirkninger er også, at der ikke ville være brug for så mange offentlig ansatte vagtlæger, og det ville gøre den offentlige sektor mindre. Derfor vil det offentlige spare en del udgifter til lønningerne, i takt med at den private sektor bliver større. Den private sektor ville blive større fordi, der skal bruges flere ansatte til at kunne behandle de patienter som tidligere ville være gået til de offentlige vagtlæger. Det kan kunne også påvirke velfærdssamfundet negativt, på den måde, at for dem som måske er født med en arvelig sygdom og har brug for utallige behandlinger, ikke har råd til det. Det kan i værste tilfælde ende med, at de ender på gaden.</w:t>
      </w:r>
    </w:p>
    <w:p w:rsidR="00B14736" w:rsidRPr="00D90AD9" w:rsidRDefault="00B14736" w:rsidP="00D90AD9">
      <w:pPr>
        <w:spacing w:line="360" w:lineRule="auto"/>
        <w:jc w:val="both"/>
        <w:rPr>
          <w:rFonts w:ascii="Georgia" w:eastAsiaTheme="majorEastAsia" w:hAnsi="Georgia" w:cs="Times New Roman"/>
          <w:b/>
          <w:bCs/>
          <w:color w:val="5B9BD5" w:themeColor="accent1"/>
        </w:rPr>
      </w:pPr>
    </w:p>
    <w:p w:rsidR="00D90AD9" w:rsidRPr="00D90AD9" w:rsidRDefault="00B14736" w:rsidP="00D90AD9">
      <w:pPr>
        <w:spacing w:line="360" w:lineRule="auto"/>
        <w:jc w:val="both"/>
        <w:rPr>
          <w:rFonts w:ascii="Georgia" w:hAnsi="Georgia"/>
        </w:rPr>
      </w:pPr>
      <w:r w:rsidRPr="00D90AD9">
        <w:rPr>
          <w:rFonts w:ascii="Georgia" w:hAnsi="Georgia" w:cs="Times New Roman"/>
        </w:rPr>
        <w:br w:type="page"/>
      </w:r>
      <w:bookmarkStart w:id="9" w:name="_Toc371323030"/>
      <w:r w:rsidRPr="00D90AD9">
        <w:rPr>
          <w:rFonts w:ascii="Georgia" w:hAnsi="Georgia"/>
        </w:rPr>
        <w:lastRenderedPageBreak/>
        <w:t>Det demografiske problem samt løsning</w:t>
      </w:r>
      <w:bookmarkStart w:id="10" w:name="OLE_LINK5"/>
      <w:bookmarkEnd w:id="9"/>
    </w:p>
    <w:p w:rsidR="00D90AD9" w:rsidRPr="00D90AD9" w:rsidRDefault="00D90AD9" w:rsidP="00D90AD9">
      <w:pPr>
        <w:spacing w:line="360" w:lineRule="auto"/>
        <w:jc w:val="both"/>
        <w:rPr>
          <w:rFonts w:ascii="Georgia" w:hAnsi="Georgia"/>
        </w:rPr>
      </w:pPr>
    </w:p>
    <w:p w:rsidR="00B14736" w:rsidRPr="00D90AD9" w:rsidRDefault="00B14736" w:rsidP="00D90AD9">
      <w:pPr>
        <w:spacing w:line="360" w:lineRule="auto"/>
        <w:jc w:val="both"/>
        <w:rPr>
          <w:rFonts w:ascii="Georgia" w:hAnsi="Georgia" w:cs="Times New Roman"/>
        </w:rPr>
      </w:pPr>
      <w:r w:rsidRPr="00D90AD9">
        <w:rPr>
          <w:rFonts w:ascii="Georgia" w:hAnsi="Georgia" w:cs="Times New Roman"/>
          <w:color w:val="000000"/>
        </w:rPr>
        <w:t xml:space="preserve">Den danske velfærdsmodel er udfordret med hensyn til, hvordan økonomien skal løbe rundt. Det er </w:t>
      </w:r>
      <w:r w:rsidR="00D90AD9">
        <w:rPr>
          <w:rFonts w:ascii="Georgia" w:hAnsi="Georgia" w:cs="Times New Roman"/>
          <w:color w:val="000000"/>
        </w:rPr>
        <w:t xml:space="preserve">de </w:t>
      </w:r>
      <w:r w:rsidRPr="00D90AD9">
        <w:rPr>
          <w:rFonts w:ascii="Georgia" w:hAnsi="Georgia" w:cs="Times New Roman"/>
          <w:color w:val="000000"/>
        </w:rPr>
        <w:t>demografiske</w:t>
      </w:r>
      <w:r w:rsidR="00D90AD9">
        <w:rPr>
          <w:rFonts w:ascii="Georgia" w:hAnsi="Georgia" w:cs="Times New Roman"/>
          <w:color w:val="000000"/>
        </w:rPr>
        <w:t xml:space="preserve"> udvikling, </w:t>
      </w:r>
      <w:r w:rsidRPr="00D90AD9">
        <w:rPr>
          <w:rFonts w:ascii="Georgia" w:hAnsi="Georgia" w:cs="Times New Roman"/>
          <w:color w:val="000000"/>
        </w:rPr>
        <w:t>som er et af de større problemer. Hvis der kommer flere pensionister og færre på arbejdsmarkedet, kan velfærdssystemet ikke løbe rundt. Det er folket på arbejdsmarkedet, som betaler skat af deres indkomst, som skal finansiere pensionister, arbejdsløse, børnehaver, hospitaler og andre ”gratis” goder.</w:t>
      </w:r>
      <w:r w:rsidR="00D90AD9" w:rsidRPr="00D90AD9">
        <w:rPr>
          <w:rFonts w:ascii="Georgia" w:hAnsi="Georgia" w:cs="Times New Roman"/>
          <w:color w:val="000000"/>
        </w:rPr>
        <w:t xml:space="preserve"> </w:t>
      </w:r>
      <w:r w:rsidRPr="00D90AD9">
        <w:rPr>
          <w:rFonts w:ascii="Georgia" w:hAnsi="Georgia" w:cs="Times New Roman"/>
          <w:color w:val="000000"/>
        </w:rPr>
        <w:t xml:space="preserve">Ved den demografiske sammensætning af alder, er der ingen mulighed for ændring af antallet af ældre. Men der findes muligheder for ændringer, som gør, at vi kan spare penge. Regeringen har allerede rykket pensionsalderen fra 65 til 67 år, og de har bestemt, at de vil kigge på den gennemsnitlige levealder løbende, og desto ældre danskeren bliver, desto højere bliver pensionsalderen. </w:t>
      </w:r>
      <w:bookmarkEnd w:id="10"/>
      <w:r w:rsidRPr="00D90AD9">
        <w:rPr>
          <w:rFonts w:ascii="Georgia" w:hAnsi="Georgia" w:cs="Times New Roman"/>
          <w:color w:val="000000"/>
        </w:rPr>
        <w:t>Man ville også kunne lokke de ældre, med en højere pension jo længere de bliver på arbejdsmark</w:t>
      </w:r>
      <w:r w:rsidR="00D90AD9">
        <w:rPr>
          <w:rFonts w:ascii="Georgia" w:hAnsi="Georgia" w:cs="Times New Roman"/>
          <w:color w:val="000000"/>
        </w:rPr>
        <w:t>edet</w:t>
      </w:r>
      <w:r w:rsidRPr="00D90AD9">
        <w:rPr>
          <w:rFonts w:ascii="Georgia" w:hAnsi="Georgia" w:cs="Times New Roman"/>
          <w:color w:val="000000"/>
        </w:rPr>
        <w:t xml:space="preserve">. </w:t>
      </w:r>
    </w:p>
    <w:p w:rsidR="00D90AD9" w:rsidRDefault="00D90AD9" w:rsidP="00D90AD9">
      <w:pPr>
        <w:spacing w:line="360" w:lineRule="auto"/>
        <w:jc w:val="both"/>
        <w:rPr>
          <w:rFonts w:ascii="Georgia" w:hAnsi="Georgia" w:cs="Times New Roman"/>
        </w:rPr>
      </w:pPr>
      <w:bookmarkStart w:id="11" w:name="_Toc371323031"/>
    </w:p>
    <w:p w:rsidR="00B14736" w:rsidRPr="00D90AD9" w:rsidRDefault="00B14736" w:rsidP="00D90AD9">
      <w:pPr>
        <w:spacing w:line="360" w:lineRule="auto"/>
        <w:jc w:val="both"/>
        <w:rPr>
          <w:rFonts w:ascii="Georgia" w:hAnsi="Georgia"/>
        </w:rPr>
      </w:pPr>
      <w:r w:rsidRPr="00D90AD9">
        <w:rPr>
          <w:rFonts w:ascii="Georgia" w:hAnsi="Georgia"/>
        </w:rPr>
        <w:t>Konklusion</w:t>
      </w:r>
      <w:bookmarkEnd w:id="11"/>
    </w:p>
    <w:p w:rsidR="0040400A" w:rsidRDefault="00B14736" w:rsidP="00D90AD9">
      <w:pPr>
        <w:spacing w:line="360" w:lineRule="auto"/>
        <w:jc w:val="both"/>
      </w:pPr>
      <w:r w:rsidRPr="00D90AD9">
        <w:rPr>
          <w:rFonts w:ascii="Georgia" w:hAnsi="Georgia" w:cs="Times New Roman"/>
        </w:rPr>
        <w:t>Den danske velfærdsmodel er på flere punkter udfordret ved bl.a. den offentlige sektors størrelse, flere ældre og færre på arbejdsmarkedet. Dette medfører, at Danmarks konkurrencevene er blevet svækket igennem de seneste år.</w:t>
      </w:r>
      <w:r w:rsidR="00D90AD9">
        <w:rPr>
          <w:rFonts w:ascii="Georgia" w:hAnsi="Georgia" w:cs="Times New Roman"/>
        </w:rPr>
        <w:t xml:space="preserve"> </w:t>
      </w:r>
      <w:r w:rsidRPr="00D90AD9">
        <w:rPr>
          <w:rFonts w:ascii="Georgia" w:hAnsi="Georgia" w:cs="Times New Roman"/>
        </w:rPr>
        <w:t>Vores høje skatter gør, at virksomhederne ikke finder det attraktivt at være i Danmark, så de flytter deres produktion til udlandet, hvor arbejdskraften er billigere, og skatterne lavere.</w:t>
      </w:r>
      <w:r w:rsidR="00D90AD9">
        <w:rPr>
          <w:rFonts w:ascii="Georgia" w:hAnsi="Georgia" w:cs="Times New Roman"/>
        </w:rPr>
        <w:t xml:space="preserve"> </w:t>
      </w:r>
      <w:r w:rsidRPr="00D90AD9">
        <w:rPr>
          <w:rFonts w:ascii="Georgia" w:hAnsi="Georgia" w:cs="Times New Roman"/>
        </w:rPr>
        <w:t>Fremadrettet, synes vi, Danmark som samfund skal begrænse og effektivisere den offentlige sektor, så vil der opstå nye muligheder i den private sektor.</w:t>
      </w:r>
      <w:r w:rsidR="00D90AD9">
        <w:rPr>
          <w:rFonts w:ascii="Georgia" w:hAnsi="Georgia" w:cs="Times New Roman"/>
        </w:rPr>
        <w:t xml:space="preserve"> </w:t>
      </w:r>
      <w:r w:rsidRPr="00D90AD9">
        <w:rPr>
          <w:rFonts w:ascii="Georgia" w:hAnsi="Georgia" w:cs="Times New Roman"/>
        </w:rPr>
        <w:t>Vi forslår, også der kommer mere brugerbetaling, så der er færre som misbruger de offentlige vagtlæger og i stedet går til deres egen læge. Så vil der ikke være brug for så mange vagtlæger.</w:t>
      </w:r>
    </w:p>
    <w:p w:rsidR="00D90AD9" w:rsidRDefault="00D90AD9">
      <w:pPr>
        <w:spacing w:line="360" w:lineRule="auto"/>
        <w:jc w:val="both"/>
      </w:pPr>
    </w:p>
    <w:sectPr w:rsidR="00D90AD9" w:rsidSect="007E700D">
      <w:pgSz w:w="11900" w:h="16840"/>
      <w:pgMar w:top="1418" w:right="1418" w:bottom="1418"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6F" w:rsidRDefault="00F8196F" w:rsidP="00B14736">
      <w:r>
        <w:separator/>
      </w:r>
    </w:p>
  </w:endnote>
  <w:endnote w:type="continuationSeparator" w:id="0">
    <w:p w:rsidR="00F8196F" w:rsidRDefault="00F8196F" w:rsidP="00B1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6F" w:rsidRDefault="00F8196F" w:rsidP="00B14736">
      <w:r>
        <w:separator/>
      </w:r>
    </w:p>
  </w:footnote>
  <w:footnote w:type="continuationSeparator" w:id="0">
    <w:p w:rsidR="00F8196F" w:rsidRDefault="00F8196F" w:rsidP="00B1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94"/>
    <w:rsid w:val="002B018D"/>
    <w:rsid w:val="0040400A"/>
    <w:rsid w:val="004C3745"/>
    <w:rsid w:val="005241FE"/>
    <w:rsid w:val="005A11AE"/>
    <w:rsid w:val="006858CF"/>
    <w:rsid w:val="00754B94"/>
    <w:rsid w:val="007E700D"/>
    <w:rsid w:val="0090704A"/>
    <w:rsid w:val="00AF18D8"/>
    <w:rsid w:val="00B14736"/>
    <w:rsid w:val="00BA55AA"/>
    <w:rsid w:val="00C43E3A"/>
    <w:rsid w:val="00D66C2D"/>
    <w:rsid w:val="00D90AD9"/>
    <w:rsid w:val="00F819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1F34C-1CE6-4FBB-A621-66A9ECF2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736"/>
    <w:pPr>
      <w:spacing w:after="0" w:line="240" w:lineRule="auto"/>
    </w:pPr>
    <w:rPr>
      <w:rFonts w:eastAsiaTheme="minorEastAs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qFormat/>
    <w:rsid w:val="00B14736"/>
    <w:pPr>
      <w:spacing w:after="0" w:line="240" w:lineRule="auto"/>
    </w:pPr>
    <w:rPr>
      <w:rFonts w:ascii="PMingLiU" w:eastAsiaTheme="minorEastAsia" w:hAnsi="PMingLiU"/>
      <w:lang w:val="en-US"/>
    </w:rPr>
  </w:style>
  <w:style w:type="character" w:customStyle="1" w:styleId="IngenafstandTegn">
    <w:name w:val="Ingen afstand Tegn"/>
    <w:basedOn w:val="Standardskrifttypeiafsnit"/>
    <w:link w:val="Ingenafstand"/>
    <w:rsid w:val="00B14736"/>
    <w:rPr>
      <w:rFonts w:ascii="PMingLiU" w:eastAsiaTheme="minorEastAsia" w:hAnsi="PMingLiU"/>
      <w:lang w:val="en-US"/>
    </w:rPr>
  </w:style>
  <w:style w:type="paragraph" w:styleId="NormalWeb">
    <w:name w:val="Normal (Web)"/>
    <w:basedOn w:val="Normal"/>
    <w:uiPriority w:val="99"/>
    <w:semiHidden/>
    <w:unhideWhenUsed/>
    <w:rsid w:val="00B14736"/>
    <w:pPr>
      <w:spacing w:before="100" w:beforeAutospacing="1" w:after="100" w:afterAutospacing="1"/>
    </w:pPr>
    <w:rPr>
      <w:rFonts w:ascii="Times" w:hAnsi="Times" w:cs="Times New Roman"/>
      <w:sz w:val="20"/>
      <w:szCs w:val="20"/>
    </w:rPr>
  </w:style>
  <w:style w:type="paragraph" w:styleId="Sidefod">
    <w:name w:val="footer"/>
    <w:basedOn w:val="Normal"/>
    <w:link w:val="SidefodTegn"/>
    <w:uiPriority w:val="99"/>
    <w:unhideWhenUsed/>
    <w:rsid w:val="00B14736"/>
    <w:pPr>
      <w:tabs>
        <w:tab w:val="center" w:pos="4819"/>
        <w:tab w:val="right" w:pos="9638"/>
      </w:tabs>
    </w:pPr>
  </w:style>
  <w:style w:type="character" w:customStyle="1" w:styleId="SidefodTegn">
    <w:name w:val="Sidefod Tegn"/>
    <w:basedOn w:val="Standardskrifttypeiafsnit"/>
    <w:link w:val="Sidefod"/>
    <w:uiPriority w:val="99"/>
    <w:rsid w:val="00B14736"/>
    <w:rPr>
      <w:rFonts w:eastAsiaTheme="minorEastAsia"/>
      <w:sz w:val="24"/>
      <w:szCs w:val="24"/>
    </w:rPr>
  </w:style>
  <w:style w:type="paragraph" w:styleId="Fodnotetekst">
    <w:name w:val="footnote text"/>
    <w:basedOn w:val="Normal"/>
    <w:link w:val="FodnotetekstTegn"/>
    <w:uiPriority w:val="99"/>
    <w:unhideWhenUsed/>
    <w:rsid w:val="00B14736"/>
    <w:rPr>
      <w:sz w:val="20"/>
      <w:szCs w:val="20"/>
    </w:rPr>
  </w:style>
  <w:style w:type="character" w:customStyle="1" w:styleId="FodnotetekstTegn">
    <w:name w:val="Fodnotetekst Tegn"/>
    <w:basedOn w:val="Standardskrifttypeiafsnit"/>
    <w:link w:val="Fodnotetekst"/>
    <w:uiPriority w:val="99"/>
    <w:rsid w:val="00B14736"/>
    <w:rPr>
      <w:rFonts w:eastAsiaTheme="minorEastAsia"/>
      <w:sz w:val="20"/>
      <w:szCs w:val="20"/>
    </w:rPr>
  </w:style>
  <w:style w:type="character" w:styleId="Fodnotehenvisning">
    <w:name w:val="footnote reference"/>
    <w:basedOn w:val="Standardskrifttypeiafsnit"/>
    <w:uiPriority w:val="99"/>
    <w:unhideWhenUsed/>
    <w:rsid w:val="00B14736"/>
    <w:rPr>
      <w:vertAlign w:val="superscript"/>
    </w:rPr>
  </w:style>
  <w:style w:type="paragraph" w:styleId="Sidehoved">
    <w:name w:val="header"/>
    <w:basedOn w:val="Normal"/>
    <w:link w:val="SidehovedTegn"/>
    <w:uiPriority w:val="99"/>
    <w:unhideWhenUsed/>
    <w:rsid w:val="00B14736"/>
    <w:pPr>
      <w:tabs>
        <w:tab w:val="center" w:pos="4819"/>
        <w:tab w:val="right" w:pos="9638"/>
      </w:tabs>
    </w:pPr>
  </w:style>
  <w:style w:type="character" w:customStyle="1" w:styleId="SidehovedTegn">
    <w:name w:val="Sidehoved Tegn"/>
    <w:basedOn w:val="Standardskrifttypeiafsnit"/>
    <w:link w:val="Sidehoved"/>
    <w:uiPriority w:val="99"/>
    <w:rsid w:val="00B1473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B108D0B-875D-4DC2-B568-2201EF44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6211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WIN7ENT64SP1</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Gammelby Nielsen</dc:creator>
  <cp:keywords/>
  <dc:description/>
  <cp:lastModifiedBy>Anja Gammelby Nielsen</cp:lastModifiedBy>
  <cp:revision>2</cp:revision>
  <dcterms:created xsi:type="dcterms:W3CDTF">2015-09-19T12:35:00Z</dcterms:created>
  <dcterms:modified xsi:type="dcterms:W3CDTF">2015-09-19T12:35:00Z</dcterms:modified>
</cp:coreProperties>
</file>